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30730126"/>
        <w:docPartObj>
          <w:docPartGallery w:val="Cover Pages"/>
          <w:docPartUnique/>
        </w:docPartObj>
      </w:sdtPr>
      <w:sdtContent>
        <w:p w14:paraId="7199ADD5" w14:textId="36667A13" w:rsidR="00C40C93" w:rsidRDefault="00D415EC" w:rsidP="00873F51">
          <w:pPr>
            <w:jc w:val="center"/>
          </w:pPr>
          <w:r>
            <w:rPr>
              <w:noProof/>
            </w:rPr>
            <mc:AlternateContent>
              <mc:Choice Requires="wps">
                <w:drawing>
                  <wp:anchor distT="0" distB="0" distL="114300" distR="114300" simplePos="0" relativeHeight="251660288" behindDoc="0" locked="0" layoutInCell="1" allowOverlap="1" wp14:anchorId="291CE8A5" wp14:editId="1701AD6A">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114540" cy="979805"/>
                    <wp:effectExtent l="0" t="0" r="0" b="0"/>
                    <wp:wrapSquare wrapText="bothSides"/>
                    <wp:docPr id="19619566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9798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D7959" w14:textId="70D82BAB" w:rsidR="00C40C93" w:rsidRDefault="00C40C93">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91CE8A5" id="_x0000_t202" coordsize="21600,21600" o:spt="202" path="m,l,21600r21600,l21600,xe">
                    <v:stroke joinstyle="miter"/>
                    <v:path gradientshapeok="t" o:connecttype="rect"/>
                  </v:shapetype>
                  <v:shape id="Text Box 3" o:spid="_x0000_s1026" type="#_x0000_t202" style="position:absolute;left:0;text-align:left;margin-left:0;margin-top:0;width:560.2pt;height:77.15pt;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" filled="f" stroked="f" strokeweight=".5pt">
                    <v:textbox inset="126pt,0,54pt,0">
                      <w:txbxContent>
                        <w:p w14:paraId="64ED7959" w14:textId="70D82BAB" w:rsidR="00C40C93" w:rsidRDefault="00C40C93">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2F737F35" wp14:editId="67FD3429">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114540" cy="154940"/>
                    <wp:effectExtent l="0" t="0" r="0" b="0"/>
                    <wp:wrapSquare wrapText="bothSides"/>
                    <wp:docPr id="1726084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4540" cy="154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6041BABC" w14:textId="779424C4" w:rsidR="00C40C93" w:rsidRDefault="004D2630">
                                    <w:pPr>
                                      <w:pStyle w:val="NoSpacing"/>
                                      <w:jc w:val="right"/>
                                      <w:rPr>
                                        <w:color w:val="595959" w:themeColor="text1" w:themeTint="A6"/>
                                        <w:sz w:val="20"/>
                                        <w:szCs w:val="20"/>
                                      </w:rPr>
                                    </w:pPr>
                                    <w:r>
                                      <w:rPr>
                                        <w:color w:val="595959" w:themeColor="text1" w:themeTint="A6"/>
                                        <w:sz w:val="20"/>
                                        <w:szCs w:val="20"/>
                                      </w:rPr>
                                      <w:t xml:space="preserve">     </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F737F35" id="Text Box 2" o:spid="_x0000_s1027" type="#_x0000_t202" style="position:absolute;left:0;text-align:left;margin-left:0;margin-top:0;width:560.2pt;height:12.2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" filled="f" stroked="f" strokeweight=".5pt">
                    <v:textbox style="mso-fit-shape-to-text:t" inset="126pt,0,54pt,0">
                      <w:txbxContent>
                        <w:sdt>
                          <w:sdtPr>
                            <w:rPr>
                              <w:color w:val="595959" w:themeColor="text1" w:themeTint="A6"/>
                              <w:sz w:val="20"/>
                              <w:szCs w:val="20"/>
                            </w:rPr>
                            <w:alias w:val="Abstract"/>
                            <w:tag w:val=""/>
                            <w:id w:val="1375273687"/>
                            <w:showingPlcHdr/>
                            <w:dataBinding w:prefixMappings="xmlns:ns0='http://schemas.microsoft.com/office/2006/coverPageProps' " w:xpath="/ns0:CoverPageProperties[1]/ns0:Abstract[1]" w:storeItemID="{55AF091B-3C7A-41E3-B477-F2FDAA23CFDA}"/>
                            <w:text w:multiLine="1"/>
                          </w:sdtPr>
                          <w:sdtContent>
                            <w:p w14:paraId="6041BABC" w14:textId="779424C4" w:rsidR="00C40C93" w:rsidRDefault="004D2630">
                              <w:pPr>
                                <w:pStyle w:val="NoSpacing"/>
                                <w:jc w:val="right"/>
                                <w:rPr>
                                  <w:color w:val="595959" w:themeColor="text1" w:themeTint="A6"/>
                                  <w:sz w:val="20"/>
                                  <w:szCs w:val="20"/>
                                </w:rPr>
                              </w:pPr>
                              <w:r>
                                <w:rPr>
                                  <w:color w:val="595959" w:themeColor="text1" w:themeTint="A6"/>
                                  <w:sz w:val="20"/>
                                  <w:szCs w:val="20"/>
                                </w:rPr>
                                <w:t xml:space="preserve">     </w:t>
                              </w:r>
                            </w:p>
                          </w:sdtContent>
                        </w:sdt>
                      </w:txbxContent>
                    </v:textbox>
                    <w10:wrap type="square" anchorx="page" anchory="page"/>
                  </v:shape>
                </w:pict>
              </mc:Fallback>
            </mc:AlternateContent>
          </w:r>
          <w:r w:rsidR="00873F51">
            <w:rPr>
              <w:noProof/>
            </w:rPr>
            <w:drawing>
              <wp:inline distT="0" distB="0" distL="0" distR="0" wp14:anchorId="25E954DD" wp14:editId="671BE038">
                <wp:extent cx="1722991" cy="1895800"/>
                <wp:effectExtent l="0" t="0" r="0" b="9525"/>
                <wp:docPr id="14896809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347" cy="1908295"/>
                        </a:xfrm>
                        <a:prstGeom prst="rect">
                          <a:avLst/>
                        </a:prstGeom>
                        <a:noFill/>
                      </pic:spPr>
                    </pic:pic>
                  </a:graphicData>
                </a:graphic>
              </wp:inline>
            </w:drawing>
          </w:r>
        </w:p>
        <w:p w14:paraId="5FF58232" w14:textId="3CF04DB2" w:rsidR="00C40C93" w:rsidRDefault="00D415EC" w:rsidP="00C40C93">
          <w:pPr>
            <w:jc w:val="center"/>
          </w:pPr>
          <w:r>
            <w:rPr>
              <w:noProof/>
            </w:rPr>
            <mc:AlternateContent>
              <mc:Choice Requires="wps">
                <w:drawing>
                  <wp:anchor distT="0" distB="0" distL="114300" distR="114300" simplePos="0" relativeHeight="251659264" behindDoc="0" locked="0" layoutInCell="1" allowOverlap="1" wp14:anchorId="23296A38" wp14:editId="267DA359">
                    <wp:simplePos x="0" y="0"/>
                    <wp:positionH relativeFrom="page">
                      <wp:posOffset>219075</wp:posOffset>
                    </wp:positionH>
                    <wp:positionV relativeFrom="page">
                      <wp:posOffset>5067300</wp:posOffset>
                    </wp:positionV>
                    <wp:extent cx="7113270" cy="1381125"/>
                    <wp:effectExtent l="0" t="0" r="0" b="0"/>
                    <wp:wrapSquare wrapText="bothSides"/>
                    <wp:docPr id="1987565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3270" cy="1381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F81ACE" w14:textId="12800922" w:rsidR="00C40C93" w:rsidRDefault="00DF299D" w:rsidP="002B63C0">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40C93">
                                      <w:rPr>
                                        <w:caps/>
                                        <w:color w:val="4472C4" w:themeColor="accent1"/>
                                        <w:sz w:val="64"/>
                                        <w:szCs w:val="64"/>
                                      </w:rPr>
                                      <w:t>Dolgellau Bio- Diversity Report</w:t>
                                    </w:r>
                                    <w:r w:rsidR="004D2630">
                                      <w:rPr>
                                        <w:caps/>
                                        <w:color w:val="4472C4" w:themeColor="accent1"/>
                                        <w:sz w:val="64"/>
                                        <w:szCs w:val="64"/>
                                      </w:rPr>
                                      <w:t xml:space="preserve"> 2023/24</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792945DF" w14:textId="04643093" w:rsidR="00C40C93" w:rsidRDefault="004D2630" w:rsidP="004D2630">
                                    <w:pPr>
                                      <w:jc w:val="center"/>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23296A38" id="Text Box 1" o:spid="_x0000_s1028" type="#_x0000_t202" style="position:absolute;left:0;text-align:left;margin-left:17.25pt;margin-top:399pt;width:560.1pt;height:108.7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" filled="f" stroked="f" strokeweight=".5pt">
                    <v:textbox inset="126pt,0,54pt,0">
                      <w:txbxContent>
                        <w:p w14:paraId="70F81ACE" w14:textId="12800922" w:rsidR="00C40C93" w:rsidRDefault="00DF299D" w:rsidP="002B63C0">
                          <w:pPr>
                            <w:jc w:val="center"/>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C40C93">
                                <w:rPr>
                                  <w:caps/>
                                  <w:color w:val="4472C4" w:themeColor="accent1"/>
                                  <w:sz w:val="64"/>
                                  <w:szCs w:val="64"/>
                                </w:rPr>
                                <w:t>Dolgellau Bio- Diversity Report</w:t>
                              </w:r>
                              <w:r w:rsidR="004D2630">
                                <w:rPr>
                                  <w:caps/>
                                  <w:color w:val="4472C4" w:themeColor="accent1"/>
                                  <w:sz w:val="64"/>
                                  <w:szCs w:val="64"/>
                                </w:rPr>
                                <w:t xml:space="preserve"> 2023/24</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792945DF" w14:textId="04643093" w:rsidR="00C40C93" w:rsidRDefault="004D2630" w:rsidP="004D2630">
                              <w:pPr>
                                <w:jc w:val="center"/>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r w:rsidR="00C40C93">
            <w:br w:type="page"/>
          </w:r>
        </w:p>
      </w:sdtContent>
    </w:sdt>
    <w:p w14:paraId="25CCF3FC" w14:textId="30B9B8DB" w:rsidR="006F1B5C" w:rsidRPr="002B63C0" w:rsidRDefault="006F1B5C" w:rsidP="006F1B5C">
      <w:pPr>
        <w:rPr>
          <w:sz w:val="24"/>
          <w:szCs w:val="24"/>
        </w:rPr>
      </w:pPr>
      <w:r w:rsidRPr="002B63C0">
        <w:rPr>
          <w:sz w:val="24"/>
          <w:szCs w:val="24"/>
        </w:rPr>
        <w:lastRenderedPageBreak/>
        <w:t>Environment (Wales) Act 2016 Part 1 – Section 6</w:t>
      </w:r>
    </w:p>
    <w:p w14:paraId="712530FA" w14:textId="77777777" w:rsidR="00D75A62" w:rsidRPr="002B63C0" w:rsidRDefault="006F1B5C" w:rsidP="006F1B5C">
      <w:pPr>
        <w:rPr>
          <w:sz w:val="24"/>
          <w:szCs w:val="24"/>
        </w:rPr>
      </w:pPr>
      <w:r w:rsidRPr="002B63C0">
        <w:rPr>
          <w:sz w:val="24"/>
          <w:szCs w:val="24"/>
        </w:rPr>
        <w:t>The Biodiversity and Resilience of Ecosystems Duty Report 20</w:t>
      </w:r>
      <w:r w:rsidR="00D75A62" w:rsidRPr="002B63C0">
        <w:rPr>
          <w:sz w:val="24"/>
          <w:szCs w:val="24"/>
        </w:rPr>
        <w:t>23/4</w:t>
      </w:r>
    </w:p>
    <w:p w14:paraId="4963A40B" w14:textId="7039B6C2" w:rsidR="006F1B5C" w:rsidRPr="002B63C0" w:rsidRDefault="006F1B5C" w:rsidP="006F1B5C">
      <w:pPr>
        <w:rPr>
          <w:sz w:val="24"/>
          <w:szCs w:val="24"/>
        </w:rPr>
      </w:pPr>
      <w:r w:rsidRPr="002B63C0">
        <w:rPr>
          <w:sz w:val="24"/>
          <w:szCs w:val="24"/>
        </w:rPr>
        <w:t xml:space="preserve"> Dolgellau Town Council</w:t>
      </w:r>
    </w:p>
    <w:p w14:paraId="0E9912B7" w14:textId="77777777" w:rsidR="006F1B5C" w:rsidRPr="002B63C0" w:rsidRDefault="006F1B5C" w:rsidP="006F1B5C">
      <w:pPr>
        <w:rPr>
          <w:b/>
          <w:bCs/>
          <w:sz w:val="24"/>
          <w:szCs w:val="24"/>
          <w:u w:val="single"/>
        </w:rPr>
      </w:pPr>
      <w:r w:rsidRPr="002B63C0">
        <w:rPr>
          <w:b/>
          <w:bCs/>
          <w:sz w:val="24"/>
          <w:szCs w:val="24"/>
          <w:u w:val="single"/>
        </w:rPr>
        <w:t>Introduction and Context</w:t>
      </w:r>
    </w:p>
    <w:p w14:paraId="216FAC5B" w14:textId="6626CA50" w:rsidR="006F1B5C" w:rsidRPr="002B63C0" w:rsidRDefault="006F1B5C" w:rsidP="006F1B5C">
      <w:pPr>
        <w:rPr>
          <w:sz w:val="24"/>
          <w:szCs w:val="24"/>
        </w:rPr>
      </w:pPr>
      <w:r w:rsidRPr="002B63C0">
        <w:rPr>
          <w:sz w:val="24"/>
          <w:szCs w:val="24"/>
        </w:rPr>
        <w:t xml:space="preserve">Dolgellau Town Council provides a range of services to its local community which have an impact on </w:t>
      </w:r>
    </w:p>
    <w:p w14:paraId="5433E989" w14:textId="77777777" w:rsidR="006F1B5C" w:rsidRPr="002B63C0" w:rsidRDefault="006F1B5C" w:rsidP="006F1B5C">
      <w:pPr>
        <w:rPr>
          <w:sz w:val="24"/>
          <w:szCs w:val="24"/>
        </w:rPr>
      </w:pPr>
      <w:r w:rsidRPr="002B63C0">
        <w:rPr>
          <w:sz w:val="24"/>
          <w:szCs w:val="24"/>
        </w:rPr>
        <w:t>biodiversity.</w:t>
      </w:r>
    </w:p>
    <w:p w14:paraId="66931BBC" w14:textId="77777777" w:rsidR="006F1B5C" w:rsidRPr="002B63C0" w:rsidRDefault="006F1B5C" w:rsidP="006F1B5C">
      <w:pPr>
        <w:rPr>
          <w:sz w:val="24"/>
          <w:szCs w:val="24"/>
        </w:rPr>
      </w:pPr>
      <w:r w:rsidRPr="002B63C0">
        <w:rPr>
          <w:sz w:val="24"/>
          <w:szCs w:val="24"/>
        </w:rPr>
        <w:t xml:space="preserve">These include: </w:t>
      </w:r>
    </w:p>
    <w:p w14:paraId="5F1A8E86" w14:textId="1ECEE2C6" w:rsidR="006F1B5C" w:rsidRPr="002B63C0" w:rsidRDefault="006F1B5C" w:rsidP="006F1B5C">
      <w:pPr>
        <w:rPr>
          <w:sz w:val="24"/>
          <w:szCs w:val="24"/>
        </w:rPr>
      </w:pPr>
      <w:r w:rsidRPr="002B63C0">
        <w:rPr>
          <w:sz w:val="24"/>
          <w:szCs w:val="24"/>
        </w:rPr>
        <w:t xml:space="preserve">• The Responsibility for a number of green spaces including a recreation ground (through the Marian Trustees), </w:t>
      </w:r>
      <w:r w:rsidR="00670A66">
        <w:rPr>
          <w:sz w:val="24"/>
          <w:szCs w:val="24"/>
        </w:rPr>
        <w:t>FFynnon Fair</w:t>
      </w:r>
      <w:r w:rsidRPr="002B63C0">
        <w:rPr>
          <w:sz w:val="24"/>
          <w:szCs w:val="24"/>
        </w:rPr>
        <w:t xml:space="preserve"> Woodland, Community Garden (run by volunteers) </w:t>
      </w:r>
    </w:p>
    <w:p w14:paraId="18DA95D4" w14:textId="649B7526" w:rsidR="006F1B5C" w:rsidRPr="002B63C0" w:rsidRDefault="006F1B5C" w:rsidP="006F1B5C">
      <w:pPr>
        <w:rPr>
          <w:sz w:val="24"/>
          <w:szCs w:val="24"/>
        </w:rPr>
      </w:pPr>
      <w:r w:rsidRPr="002B63C0">
        <w:rPr>
          <w:sz w:val="24"/>
          <w:szCs w:val="24"/>
        </w:rPr>
        <w:t>• Organising planters and floral displays in the town centre</w:t>
      </w:r>
      <w:r w:rsidR="00C66913">
        <w:rPr>
          <w:sz w:val="24"/>
          <w:szCs w:val="24"/>
        </w:rPr>
        <w:t xml:space="preserve"> (councillor)</w:t>
      </w:r>
      <w:r w:rsidRPr="002B63C0">
        <w:rPr>
          <w:sz w:val="24"/>
          <w:szCs w:val="24"/>
        </w:rPr>
        <w:t xml:space="preserve">. </w:t>
      </w:r>
    </w:p>
    <w:p w14:paraId="2701570B" w14:textId="196E32C7" w:rsidR="006F1B5C" w:rsidRPr="002B63C0" w:rsidRDefault="006F1B5C" w:rsidP="006F1B5C">
      <w:pPr>
        <w:rPr>
          <w:sz w:val="24"/>
          <w:szCs w:val="24"/>
        </w:rPr>
      </w:pPr>
      <w:r w:rsidRPr="002B63C0">
        <w:rPr>
          <w:sz w:val="24"/>
          <w:szCs w:val="24"/>
        </w:rPr>
        <w:t xml:space="preserve">• Funding </w:t>
      </w:r>
      <w:r w:rsidR="00ED5A39" w:rsidRPr="002B63C0">
        <w:rPr>
          <w:sz w:val="24"/>
          <w:szCs w:val="24"/>
        </w:rPr>
        <w:t>–</w:t>
      </w:r>
      <w:r w:rsidRPr="002B63C0">
        <w:rPr>
          <w:sz w:val="24"/>
          <w:szCs w:val="24"/>
        </w:rPr>
        <w:t xml:space="preserve"> </w:t>
      </w:r>
      <w:r w:rsidR="00ED5A39" w:rsidRPr="002B63C0">
        <w:rPr>
          <w:sz w:val="24"/>
          <w:szCs w:val="24"/>
        </w:rPr>
        <w:t>Provision for funding is in the precept of</w:t>
      </w:r>
      <w:r w:rsidRPr="002B63C0">
        <w:rPr>
          <w:sz w:val="24"/>
          <w:szCs w:val="24"/>
        </w:rPr>
        <w:t xml:space="preserve"> the </w:t>
      </w:r>
      <w:r w:rsidR="00ED5A39" w:rsidRPr="002B63C0">
        <w:rPr>
          <w:sz w:val="24"/>
          <w:szCs w:val="24"/>
        </w:rPr>
        <w:t xml:space="preserve">Town </w:t>
      </w:r>
      <w:r w:rsidRPr="002B63C0">
        <w:rPr>
          <w:sz w:val="24"/>
          <w:szCs w:val="24"/>
        </w:rPr>
        <w:t xml:space="preserve">Council’s area.  </w:t>
      </w:r>
    </w:p>
    <w:p w14:paraId="1C4E5885" w14:textId="3F1D2653" w:rsidR="006F1B5C" w:rsidRPr="002B63C0" w:rsidRDefault="006F1B5C" w:rsidP="006F1B5C">
      <w:pPr>
        <w:rPr>
          <w:sz w:val="24"/>
          <w:szCs w:val="24"/>
        </w:rPr>
      </w:pPr>
      <w:r w:rsidRPr="002B63C0">
        <w:rPr>
          <w:sz w:val="24"/>
          <w:szCs w:val="24"/>
        </w:rPr>
        <w:t xml:space="preserve">We promote sustainability and biodiversity by pursuing sustainability goals and sustainable </w:t>
      </w:r>
      <w:r w:rsidR="00ED5A39" w:rsidRPr="002B63C0">
        <w:rPr>
          <w:sz w:val="24"/>
          <w:szCs w:val="24"/>
        </w:rPr>
        <w:t>practices</w:t>
      </w:r>
      <w:r w:rsidR="00D75A62" w:rsidRPr="002B63C0">
        <w:rPr>
          <w:sz w:val="24"/>
          <w:szCs w:val="24"/>
        </w:rPr>
        <w:t xml:space="preserve"> </w:t>
      </w:r>
      <w:r w:rsidRPr="002B63C0">
        <w:rPr>
          <w:sz w:val="24"/>
          <w:szCs w:val="24"/>
        </w:rPr>
        <w:t xml:space="preserve">whenever possible. </w:t>
      </w:r>
    </w:p>
    <w:p w14:paraId="04A6AFAD" w14:textId="00A154D3" w:rsidR="006F1B5C" w:rsidRPr="002B63C0" w:rsidRDefault="006F1B5C" w:rsidP="006F1B5C">
      <w:pPr>
        <w:rPr>
          <w:sz w:val="24"/>
          <w:szCs w:val="24"/>
        </w:rPr>
      </w:pPr>
      <w:r w:rsidRPr="002B63C0">
        <w:rPr>
          <w:sz w:val="24"/>
          <w:szCs w:val="24"/>
        </w:rPr>
        <w:t xml:space="preserve">We serve approximately </w:t>
      </w:r>
      <w:r w:rsidR="00ED5A39" w:rsidRPr="002B63C0">
        <w:rPr>
          <w:sz w:val="24"/>
          <w:szCs w:val="24"/>
        </w:rPr>
        <w:t xml:space="preserve">3000 </w:t>
      </w:r>
      <w:r w:rsidRPr="002B63C0">
        <w:rPr>
          <w:sz w:val="24"/>
          <w:szCs w:val="24"/>
        </w:rPr>
        <w:t>residents. The precept for 20</w:t>
      </w:r>
      <w:r w:rsidR="00ED5A39" w:rsidRPr="002B63C0">
        <w:rPr>
          <w:sz w:val="24"/>
          <w:szCs w:val="24"/>
        </w:rPr>
        <w:t>23</w:t>
      </w:r>
      <w:r w:rsidRPr="002B63C0">
        <w:rPr>
          <w:sz w:val="24"/>
          <w:szCs w:val="24"/>
        </w:rPr>
        <w:t>-2</w:t>
      </w:r>
      <w:r w:rsidR="00ED5A39" w:rsidRPr="002B63C0">
        <w:rPr>
          <w:sz w:val="24"/>
          <w:szCs w:val="24"/>
        </w:rPr>
        <w:t>4</w:t>
      </w:r>
      <w:r w:rsidRPr="002B63C0">
        <w:rPr>
          <w:sz w:val="24"/>
          <w:szCs w:val="24"/>
        </w:rPr>
        <w:t xml:space="preserve"> is £</w:t>
      </w:r>
      <w:r w:rsidRPr="002B63C0">
        <w:rPr>
          <w:sz w:val="24"/>
          <w:szCs w:val="24"/>
          <w:highlight w:val="yellow"/>
        </w:rPr>
        <w:t>88125.00</w:t>
      </w:r>
    </w:p>
    <w:p w14:paraId="09AE2CA9" w14:textId="77777777" w:rsidR="006F1B5C" w:rsidRPr="002B63C0" w:rsidRDefault="006F1B5C" w:rsidP="006F1B5C">
      <w:pPr>
        <w:rPr>
          <w:sz w:val="24"/>
          <w:szCs w:val="24"/>
        </w:rPr>
      </w:pPr>
      <w:r w:rsidRPr="002B63C0">
        <w:rPr>
          <w:sz w:val="24"/>
          <w:szCs w:val="24"/>
        </w:rPr>
        <w:t xml:space="preserve">Action Report </w:t>
      </w:r>
    </w:p>
    <w:tbl>
      <w:tblPr>
        <w:tblStyle w:val="TableGrid"/>
        <w:tblW w:w="0" w:type="auto"/>
        <w:tblLook w:val="04A0" w:firstRow="1" w:lastRow="0" w:firstColumn="1" w:lastColumn="0" w:noHBand="0" w:noVBand="1"/>
      </w:tblPr>
      <w:tblGrid>
        <w:gridCol w:w="3005"/>
        <w:gridCol w:w="3005"/>
        <w:gridCol w:w="3006"/>
      </w:tblGrid>
      <w:tr w:rsidR="00275FD0" w:rsidRPr="002B63C0" w14:paraId="1F8DD766" w14:textId="77777777" w:rsidTr="00275FD0">
        <w:tc>
          <w:tcPr>
            <w:tcW w:w="3005" w:type="dxa"/>
          </w:tcPr>
          <w:p w14:paraId="62F45285" w14:textId="731D6C68" w:rsidR="00275FD0" w:rsidRPr="002B63C0" w:rsidRDefault="00275FD0" w:rsidP="00275FD0">
            <w:pPr>
              <w:rPr>
                <w:sz w:val="24"/>
                <w:szCs w:val="24"/>
              </w:rPr>
            </w:pPr>
            <w:r w:rsidRPr="002B63C0">
              <w:rPr>
                <w:sz w:val="24"/>
                <w:szCs w:val="24"/>
              </w:rPr>
              <w:t>Action carried out</w:t>
            </w:r>
          </w:p>
        </w:tc>
        <w:tc>
          <w:tcPr>
            <w:tcW w:w="3005" w:type="dxa"/>
          </w:tcPr>
          <w:p w14:paraId="520EA077" w14:textId="77777777" w:rsidR="00275FD0" w:rsidRPr="002B63C0" w:rsidRDefault="00275FD0" w:rsidP="006F1B5C">
            <w:pPr>
              <w:rPr>
                <w:sz w:val="24"/>
                <w:szCs w:val="24"/>
              </w:rPr>
            </w:pPr>
          </w:p>
        </w:tc>
        <w:tc>
          <w:tcPr>
            <w:tcW w:w="3006" w:type="dxa"/>
          </w:tcPr>
          <w:p w14:paraId="162EE181" w14:textId="63421DDE" w:rsidR="00275FD0" w:rsidRPr="002B63C0" w:rsidRDefault="00AE6961" w:rsidP="006F1B5C">
            <w:pPr>
              <w:rPr>
                <w:sz w:val="24"/>
                <w:szCs w:val="24"/>
              </w:rPr>
            </w:pPr>
            <w:r w:rsidRPr="002B63C0">
              <w:rPr>
                <w:sz w:val="24"/>
                <w:szCs w:val="24"/>
              </w:rPr>
              <w:t>Monitored By</w:t>
            </w:r>
          </w:p>
        </w:tc>
      </w:tr>
      <w:tr w:rsidR="00275FD0" w:rsidRPr="002B63C0" w14:paraId="29432BA8" w14:textId="77777777" w:rsidTr="00275FD0">
        <w:tc>
          <w:tcPr>
            <w:tcW w:w="3005" w:type="dxa"/>
          </w:tcPr>
          <w:p w14:paraId="3B82E484" w14:textId="08E84286" w:rsidR="00275FD0" w:rsidRPr="002B63C0" w:rsidRDefault="00275FD0" w:rsidP="00275FD0">
            <w:pPr>
              <w:rPr>
                <w:sz w:val="24"/>
                <w:szCs w:val="24"/>
              </w:rPr>
            </w:pPr>
            <w:r w:rsidRPr="002B63C0">
              <w:rPr>
                <w:sz w:val="24"/>
                <w:szCs w:val="24"/>
              </w:rPr>
              <w:t xml:space="preserve">Embed biodiversity into </w:t>
            </w:r>
          </w:p>
          <w:p w14:paraId="27855EDE" w14:textId="5B2721B1" w:rsidR="00275FD0" w:rsidRPr="002B63C0" w:rsidRDefault="00275FD0" w:rsidP="00275FD0">
            <w:pPr>
              <w:rPr>
                <w:sz w:val="24"/>
                <w:szCs w:val="24"/>
              </w:rPr>
            </w:pPr>
            <w:r w:rsidRPr="002B63C0">
              <w:rPr>
                <w:sz w:val="24"/>
                <w:szCs w:val="24"/>
              </w:rPr>
              <w:t xml:space="preserve">decision making and  </w:t>
            </w:r>
          </w:p>
          <w:p w14:paraId="1F8D2D1D" w14:textId="429525FE" w:rsidR="00275FD0" w:rsidRPr="002B63C0" w:rsidRDefault="00275FD0" w:rsidP="00275FD0">
            <w:pPr>
              <w:rPr>
                <w:sz w:val="24"/>
                <w:szCs w:val="24"/>
              </w:rPr>
            </w:pPr>
            <w:r w:rsidRPr="002B63C0">
              <w:rPr>
                <w:sz w:val="24"/>
                <w:szCs w:val="24"/>
              </w:rPr>
              <w:t>procurement</w:t>
            </w:r>
          </w:p>
        </w:tc>
        <w:tc>
          <w:tcPr>
            <w:tcW w:w="3005" w:type="dxa"/>
          </w:tcPr>
          <w:p w14:paraId="24BBD0F5" w14:textId="77777777" w:rsidR="00275FD0" w:rsidRPr="002B63C0" w:rsidRDefault="00275FD0" w:rsidP="00275FD0">
            <w:pPr>
              <w:rPr>
                <w:sz w:val="24"/>
                <w:szCs w:val="24"/>
              </w:rPr>
            </w:pPr>
            <w:r w:rsidRPr="002B63C0">
              <w:rPr>
                <w:sz w:val="24"/>
                <w:szCs w:val="24"/>
              </w:rPr>
              <w:t xml:space="preserve">Reflected the commitment to </w:t>
            </w:r>
          </w:p>
          <w:p w14:paraId="58698445" w14:textId="788B59C2" w:rsidR="00275FD0" w:rsidRPr="002B63C0" w:rsidRDefault="00275FD0" w:rsidP="00275FD0">
            <w:pPr>
              <w:rPr>
                <w:sz w:val="24"/>
                <w:szCs w:val="24"/>
              </w:rPr>
            </w:pPr>
            <w:r w:rsidRPr="002B63C0">
              <w:rPr>
                <w:sz w:val="24"/>
                <w:szCs w:val="24"/>
              </w:rPr>
              <w:t xml:space="preserve">biodiversity and natural areas by enhancing </w:t>
            </w:r>
            <w:r w:rsidR="009C554A" w:rsidRPr="002B63C0">
              <w:rPr>
                <w:sz w:val="24"/>
                <w:szCs w:val="24"/>
              </w:rPr>
              <w:t>Biodiversity</w:t>
            </w:r>
            <w:r w:rsidRPr="002B63C0">
              <w:rPr>
                <w:sz w:val="24"/>
                <w:szCs w:val="24"/>
              </w:rPr>
              <w:t xml:space="preserve"> in the community areas managed by the Town Council and committing to take into account these considerations when considering planning applications and other </w:t>
            </w:r>
          </w:p>
          <w:p w14:paraId="4D042E42" w14:textId="77777777" w:rsidR="00D75A62" w:rsidRPr="002B63C0" w:rsidRDefault="00275FD0" w:rsidP="00275FD0">
            <w:pPr>
              <w:rPr>
                <w:sz w:val="24"/>
                <w:szCs w:val="24"/>
              </w:rPr>
            </w:pPr>
            <w:r w:rsidRPr="002B63C0">
              <w:rPr>
                <w:sz w:val="24"/>
                <w:szCs w:val="24"/>
              </w:rPr>
              <w:t xml:space="preserve">associated matters, such as footpaths diversion orders and neighbourhood services matters. </w:t>
            </w:r>
          </w:p>
          <w:p w14:paraId="1EA73695" w14:textId="1D973620" w:rsidR="00275FD0" w:rsidRPr="002B63C0" w:rsidRDefault="00275FD0" w:rsidP="00275FD0">
            <w:pPr>
              <w:rPr>
                <w:sz w:val="24"/>
                <w:szCs w:val="24"/>
              </w:rPr>
            </w:pPr>
            <w:r w:rsidRPr="002B63C0">
              <w:rPr>
                <w:sz w:val="24"/>
                <w:szCs w:val="24"/>
              </w:rPr>
              <w:t xml:space="preserve">Developing </w:t>
            </w:r>
          </w:p>
          <w:p w14:paraId="4A16420D" w14:textId="346F8281" w:rsidR="00275FD0" w:rsidRPr="002B63C0" w:rsidRDefault="00275FD0" w:rsidP="00275FD0">
            <w:pPr>
              <w:rPr>
                <w:sz w:val="24"/>
                <w:szCs w:val="24"/>
              </w:rPr>
            </w:pPr>
            <w:r w:rsidRPr="002B63C0">
              <w:rPr>
                <w:sz w:val="24"/>
                <w:szCs w:val="24"/>
              </w:rPr>
              <w:t>adaptation &amp; mitigation responses to the impacts of climate change</w:t>
            </w:r>
          </w:p>
          <w:p w14:paraId="060868D6" w14:textId="3070EA56" w:rsidR="00275FD0" w:rsidRPr="002B63C0" w:rsidRDefault="00275FD0" w:rsidP="00275FD0">
            <w:pPr>
              <w:rPr>
                <w:sz w:val="24"/>
                <w:szCs w:val="24"/>
              </w:rPr>
            </w:pPr>
          </w:p>
        </w:tc>
        <w:tc>
          <w:tcPr>
            <w:tcW w:w="3006" w:type="dxa"/>
          </w:tcPr>
          <w:p w14:paraId="2D0BC01D" w14:textId="77777777" w:rsidR="00AE6961" w:rsidRPr="002B63C0" w:rsidRDefault="00AE6961" w:rsidP="00AE6961">
            <w:pPr>
              <w:rPr>
                <w:sz w:val="24"/>
                <w:szCs w:val="24"/>
              </w:rPr>
            </w:pPr>
            <w:r w:rsidRPr="002B63C0">
              <w:rPr>
                <w:sz w:val="24"/>
                <w:szCs w:val="24"/>
              </w:rPr>
              <w:t xml:space="preserve">Through feedback </w:t>
            </w:r>
          </w:p>
          <w:p w14:paraId="36D5D83A" w14:textId="77777777" w:rsidR="00AE6961" w:rsidRPr="002B63C0" w:rsidRDefault="00AE6961" w:rsidP="00AE6961">
            <w:pPr>
              <w:rPr>
                <w:sz w:val="24"/>
                <w:szCs w:val="24"/>
              </w:rPr>
            </w:pPr>
            <w:r w:rsidRPr="002B63C0">
              <w:rPr>
                <w:sz w:val="24"/>
                <w:szCs w:val="24"/>
              </w:rPr>
              <w:t xml:space="preserve">from Council </w:t>
            </w:r>
          </w:p>
          <w:p w14:paraId="44D4EBAE" w14:textId="77777777" w:rsidR="00AE6961" w:rsidRPr="002B63C0" w:rsidRDefault="00AE6961" w:rsidP="00AE6961">
            <w:pPr>
              <w:rPr>
                <w:sz w:val="24"/>
                <w:szCs w:val="24"/>
              </w:rPr>
            </w:pPr>
            <w:r w:rsidRPr="002B63C0">
              <w:rPr>
                <w:sz w:val="24"/>
                <w:szCs w:val="24"/>
              </w:rPr>
              <w:t xml:space="preserve">members and </w:t>
            </w:r>
          </w:p>
          <w:p w14:paraId="37625E69" w14:textId="77777777" w:rsidR="00AE6961" w:rsidRPr="002B63C0" w:rsidRDefault="00AE6961" w:rsidP="00AE6961">
            <w:pPr>
              <w:rPr>
                <w:sz w:val="24"/>
                <w:szCs w:val="24"/>
              </w:rPr>
            </w:pPr>
            <w:r w:rsidRPr="002B63C0">
              <w:rPr>
                <w:sz w:val="24"/>
                <w:szCs w:val="24"/>
              </w:rPr>
              <w:t>residents.</w:t>
            </w:r>
          </w:p>
          <w:p w14:paraId="53CCA0B5" w14:textId="77777777" w:rsidR="00AE6961" w:rsidRPr="002B63C0" w:rsidRDefault="00AE6961" w:rsidP="00AE6961">
            <w:pPr>
              <w:rPr>
                <w:sz w:val="24"/>
                <w:szCs w:val="24"/>
              </w:rPr>
            </w:pPr>
            <w:r w:rsidRPr="002B63C0">
              <w:rPr>
                <w:sz w:val="24"/>
                <w:szCs w:val="24"/>
              </w:rPr>
              <w:t xml:space="preserve">Numbers of people </w:t>
            </w:r>
          </w:p>
          <w:p w14:paraId="6716F88C" w14:textId="58631C7C" w:rsidR="00AE6961" w:rsidRPr="002B63C0" w:rsidRDefault="00AE6961" w:rsidP="00D75A62">
            <w:pPr>
              <w:rPr>
                <w:sz w:val="24"/>
                <w:szCs w:val="24"/>
              </w:rPr>
            </w:pPr>
            <w:r w:rsidRPr="002B63C0">
              <w:rPr>
                <w:sz w:val="24"/>
                <w:szCs w:val="24"/>
              </w:rPr>
              <w:t>taking part in activities</w:t>
            </w:r>
            <w:r w:rsidR="00C66913">
              <w:rPr>
                <w:sz w:val="24"/>
                <w:szCs w:val="24"/>
              </w:rPr>
              <w:t xml:space="preserve"> (activities other than walking)</w:t>
            </w:r>
            <w:r w:rsidRPr="002B63C0">
              <w:rPr>
                <w:sz w:val="24"/>
                <w:szCs w:val="24"/>
              </w:rPr>
              <w:t xml:space="preserve"> diversity and protect it from interference</w:t>
            </w:r>
            <w:r w:rsidR="00C66913">
              <w:rPr>
                <w:sz w:val="24"/>
                <w:szCs w:val="24"/>
              </w:rPr>
              <w:t>(fly tipping unauthorised felling if trees)</w:t>
            </w:r>
            <w:r w:rsidRPr="002B63C0">
              <w:rPr>
                <w:sz w:val="24"/>
                <w:szCs w:val="24"/>
              </w:rPr>
              <w:t>.</w:t>
            </w:r>
          </w:p>
          <w:p w14:paraId="0BAA8F2B" w14:textId="774A0A71" w:rsidR="00275FD0" w:rsidRPr="002B63C0" w:rsidRDefault="00275FD0" w:rsidP="00AE6961">
            <w:pPr>
              <w:rPr>
                <w:sz w:val="24"/>
                <w:szCs w:val="24"/>
              </w:rPr>
            </w:pPr>
          </w:p>
        </w:tc>
      </w:tr>
    </w:tbl>
    <w:p w14:paraId="3DCD39EF" w14:textId="2F9EC908" w:rsidR="00AE6961" w:rsidRPr="002B63C0" w:rsidRDefault="00AE6961" w:rsidP="006F1B5C">
      <w:pPr>
        <w:rPr>
          <w:sz w:val="24"/>
          <w:szCs w:val="24"/>
        </w:rPr>
      </w:pPr>
    </w:p>
    <w:tbl>
      <w:tblPr>
        <w:tblStyle w:val="TableGrid"/>
        <w:tblpPr w:leftFromText="180" w:rightFromText="180" w:vertAnchor="text" w:horzAnchor="margin" w:tblpY="-1034"/>
        <w:tblW w:w="0" w:type="auto"/>
        <w:tblLook w:val="04A0" w:firstRow="1" w:lastRow="0" w:firstColumn="1" w:lastColumn="0" w:noHBand="0" w:noVBand="1"/>
      </w:tblPr>
      <w:tblGrid>
        <w:gridCol w:w="3005"/>
        <w:gridCol w:w="3005"/>
        <w:gridCol w:w="3006"/>
      </w:tblGrid>
      <w:tr w:rsidR="002B63C0" w:rsidRPr="002B63C0" w14:paraId="0A0F29CA" w14:textId="77777777" w:rsidTr="002B63C0">
        <w:tc>
          <w:tcPr>
            <w:tcW w:w="3005" w:type="dxa"/>
          </w:tcPr>
          <w:p w14:paraId="3EEB897A" w14:textId="77777777" w:rsidR="002B63C0" w:rsidRPr="002B63C0" w:rsidRDefault="002B63C0" w:rsidP="002B63C0">
            <w:pPr>
              <w:rPr>
                <w:sz w:val="24"/>
                <w:szCs w:val="24"/>
              </w:rPr>
            </w:pPr>
            <w:r w:rsidRPr="002B63C0">
              <w:rPr>
                <w:sz w:val="24"/>
                <w:szCs w:val="24"/>
              </w:rPr>
              <w:lastRenderedPageBreak/>
              <w:t xml:space="preserve">Raise awareness of </w:t>
            </w:r>
          </w:p>
          <w:p w14:paraId="6D05D553" w14:textId="77777777" w:rsidR="002B63C0" w:rsidRPr="002B63C0" w:rsidRDefault="002B63C0" w:rsidP="002B63C0">
            <w:pPr>
              <w:rPr>
                <w:sz w:val="24"/>
                <w:szCs w:val="24"/>
              </w:rPr>
            </w:pPr>
            <w:r w:rsidRPr="002B63C0">
              <w:rPr>
                <w:sz w:val="24"/>
                <w:szCs w:val="24"/>
              </w:rPr>
              <w:t xml:space="preserve">biodiversity &amp; its </w:t>
            </w:r>
          </w:p>
          <w:p w14:paraId="13D5C059" w14:textId="77777777" w:rsidR="002B63C0" w:rsidRPr="002B63C0" w:rsidRDefault="002B63C0" w:rsidP="002B63C0">
            <w:pPr>
              <w:rPr>
                <w:sz w:val="24"/>
                <w:szCs w:val="24"/>
              </w:rPr>
            </w:pPr>
            <w:r w:rsidRPr="002B63C0">
              <w:rPr>
                <w:sz w:val="24"/>
                <w:szCs w:val="24"/>
              </w:rPr>
              <w:t>importance</w:t>
            </w:r>
          </w:p>
        </w:tc>
        <w:tc>
          <w:tcPr>
            <w:tcW w:w="3005" w:type="dxa"/>
          </w:tcPr>
          <w:p w14:paraId="0A40DF17" w14:textId="0E7389ED" w:rsidR="002B63C0" w:rsidRPr="002B63C0" w:rsidRDefault="002B63C0" w:rsidP="002B63C0">
            <w:pPr>
              <w:spacing w:after="160" w:line="259" w:lineRule="auto"/>
              <w:rPr>
                <w:sz w:val="24"/>
                <w:szCs w:val="24"/>
              </w:rPr>
            </w:pPr>
            <w:r w:rsidRPr="002B63C0">
              <w:rPr>
                <w:sz w:val="24"/>
                <w:szCs w:val="24"/>
              </w:rPr>
              <w:t xml:space="preserve">Where possible encourage the public to consider the </w:t>
            </w:r>
            <w:r w:rsidR="009C554A" w:rsidRPr="002B63C0">
              <w:rPr>
                <w:sz w:val="24"/>
                <w:szCs w:val="24"/>
              </w:rPr>
              <w:t>biodiversity</w:t>
            </w:r>
            <w:r w:rsidRPr="002B63C0">
              <w:rPr>
                <w:sz w:val="24"/>
                <w:szCs w:val="24"/>
              </w:rPr>
              <w:t xml:space="preserve"> of the natural surroundings</w:t>
            </w:r>
          </w:p>
          <w:p w14:paraId="75BB3724" w14:textId="77777777" w:rsidR="002B63C0" w:rsidRPr="002B63C0" w:rsidRDefault="002B63C0" w:rsidP="002B63C0">
            <w:pPr>
              <w:rPr>
                <w:sz w:val="24"/>
                <w:szCs w:val="24"/>
              </w:rPr>
            </w:pPr>
            <w:r w:rsidRPr="002B63C0">
              <w:rPr>
                <w:sz w:val="24"/>
                <w:szCs w:val="24"/>
              </w:rPr>
              <w:t>Raise awareness of biodiversity &amp; its importance and contribute to public information schemes and advertising.</w:t>
            </w:r>
          </w:p>
          <w:p w14:paraId="2A3F4C5A" w14:textId="19080F13" w:rsidR="002B63C0" w:rsidRPr="002B63C0" w:rsidRDefault="002B63C0" w:rsidP="002B63C0">
            <w:pPr>
              <w:rPr>
                <w:sz w:val="24"/>
                <w:szCs w:val="24"/>
              </w:rPr>
            </w:pPr>
            <w:r w:rsidRPr="002B63C0">
              <w:rPr>
                <w:sz w:val="24"/>
                <w:szCs w:val="24"/>
              </w:rPr>
              <w:t xml:space="preserve">To provide </w:t>
            </w:r>
            <w:r w:rsidR="00C66913">
              <w:rPr>
                <w:sz w:val="24"/>
                <w:szCs w:val="24"/>
              </w:rPr>
              <w:t xml:space="preserve">bi lingual </w:t>
            </w:r>
            <w:r w:rsidRPr="002B63C0">
              <w:rPr>
                <w:sz w:val="24"/>
                <w:szCs w:val="24"/>
              </w:rPr>
              <w:t xml:space="preserve">information </w:t>
            </w:r>
            <w:r w:rsidR="00C66913">
              <w:rPr>
                <w:sz w:val="24"/>
                <w:szCs w:val="24"/>
              </w:rPr>
              <w:t xml:space="preserve">boards at the entrances </w:t>
            </w:r>
            <w:r w:rsidRPr="002B63C0">
              <w:rPr>
                <w:sz w:val="24"/>
                <w:szCs w:val="24"/>
              </w:rPr>
              <w:t xml:space="preserve">informing the public of the biodiversity and its protection in the woodland setting. Post details of the actions we have taken to help biodiversity on our website and social media platforms. </w:t>
            </w:r>
          </w:p>
          <w:p w14:paraId="5960DE4D" w14:textId="77777777" w:rsidR="002B63C0" w:rsidRPr="002B63C0" w:rsidRDefault="002B63C0" w:rsidP="002B63C0">
            <w:pPr>
              <w:rPr>
                <w:sz w:val="24"/>
                <w:szCs w:val="24"/>
              </w:rPr>
            </w:pPr>
          </w:p>
        </w:tc>
        <w:tc>
          <w:tcPr>
            <w:tcW w:w="3006" w:type="dxa"/>
          </w:tcPr>
          <w:p w14:paraId="743D265B" w14:textId="77777777" w:rsidR="002B63C0" w:rsidRPr="002B63C0" w:rsidRDefault="002B63C0" w:rsidP="002B63C0">
            <w:pPr>
              <w:spacing w:after="160" w:line="259" w:lineRule="auto"/>
              <w:rPr>
                <w:sz w:val="24"/>
                <w:szCs w:val="24"/>
              </w:rPr>
            </w:pPr>
            <w:r w:rsidRPr="002B63C0">
              <w:rPr>
                <w:sz w:val="24"/>
                <w:szCs w:val="24"/>
              </w:rPr>
              <w:t>Through feedback from Council members and residents.</w:t>
            </w:r>
          </w:p>
          <w:p w14:paraId="68F570F6" w14:textId="77777777" w:rsidR="002B63C0" w:rsidRPr="002B63C0" w:rsidRDefault="002B63C0" w:rsidP="002B63C0">
            <w:pPr>
              <w:rPr>
                <w:sz w:val="24"/>
                <w:szCs w:val="24"/>
              </w:rPr>
            </w:pPr>
            <w:r w:rsidRPr="002B63C0">
              <w:rPr>
                <w:sz w:val="24"/>
                <w:szCs w:val="24"/>
              </w:rPr>
              <w:t>Numbers of people taking part in activities</w:t>
            </w:r>
          </w:p>
          <w:p w14:paraId="2AFB699B" w14:textId="77777777" w:rsidR="002B63C0" w:rsidRPr="002B63C0" w:rsidRDefault="002B63C0" w:rsidP="002B63C0">
            <w:pPr>
              <w:rPr>
                <w:sz w:val="24"/>
                <w:szCs w:val="24"/>
              </w:rPr>
            </w:pPr>
          </w:p>
        </w:tc>
      </w:tr>
      <w:tr w:rsidR="002B63C0" w:rsidRPr="002B63C0" w14:paraId="00F715EA" w14:textId="77777777" w:rsidTr="002B63C0">
        <w:tc>
          <w:tcPr>
            <w:tcW w:w="3005" w:type="dxa"/>
          </w:tcPr>
          <w:p w14:paraId="02C2F2FE" w14:textId="017EF516" w:rsidR="002B63C0" w:rsidRPr="002B63C0" w:rsidRDefault="002B63C0" w:rsidP="002B63C0">
            <w:pPr>
              <w:rPr>
                <w:sz w:val="24"/>
                <w:szCs w:val="24"/>
              </w:rPr>
            </w:pPr>
            <w:r w:rsidRPr="002B63C0">
              <w:rPr>
                <w:sz w:val="24"/>
                <w:szCs w:val="24"/>
              </w:rPr>
              <w:t>Safeguard principal species and habitats</w:t>
            </w:r>
          </w:p>
          <w:p w14:paraId="0BF0AE21" w14:textId="77777777" w:rsidR="002B63C0" w:rsidRPr="002B63C0" w:rsidRDefault="002B63C0" w:rsidP="002B63C0">
            <w:pPr>
              <w:rPr>
                <w:sz w:val="24"/>
                <w:szCs w:val="24"/>
              </w:rPr>
            </w:pPr>
          </w:p>
        </w:tc>
        <w:tc>
          <w:tcPr>
            <w:tcW w:w="3005" w:type="dxa"/>
          </w:tcPr>
          <w:p w14:paraId="2B54CFC7" w14:textId="77777777" w:rsidR="002B63C0" w:rsidRPr="002B63C0" w:rsidRDefault="002B63C0" w:rsidP="002B63C0">
            <w:pPr>
              <w:rPr>
                <w:sz w:val="24"/>
                <w:szCs w:val="24"/>
              </w:rPr>
            </w:pPr>
            <w:r w:rsidRPr="002B63C0">
              <w:rPr>
                <w:sz w:val="24"/>
                <w:szCs w:val="24"/>
              </w:rPr>
              <w:t xml:space="preserve">This is reflected in the Council’s commitment to undertaking essential grounds works at appropriate times of year and with due consideration for the wildlife and plant-life populations. Installation of bat boxes and bird boxes supplied by Snowdonia National Park </w:t>
            </w:r>
          </w:p>
          <w:p w14:paraId="6FB3E111" w14:textId="77777777" w:rsidR="002B63C0" w:rsidRPr="002B63C0" w:rsidRDefault="002B63C0" w:rsidP="002B63C0">
            <w:pPr>
              <w:rPr>
                <w:sz w:val="24"/>
                <w:szCs w:val="24"/>
              </w:rPr>
            </w:pPr>
          </w:p>
        </w:tc>
        <w:tc>
          <w:tcPr>
            <w:tcW w:w="3006" w:type="dxa"/>
          </w:tcPr>
          <w:p w14:paraId="62CE4DAF" w14:textId="77777777" w:rsidR="002B63C0" w:rsidRPr="002B63C0" w:rsidRDefault="002B63C0" w:rsidP="002B63C0">
            <w:pPr>
              <w:spacing w:after="160" w:line="259" w:lineRule="auto"/>
              <w:rPr>
                <w:sz w:val="24"/>
                <w:szCs w:val="24"/>
              </w:rPr>
            </w:pPr>
            <w:r w:rsidRPr="002B63C0">
              <w:rPr>
                <w:sz w:val="24"/>
                <w:szCs w:val="24"/>
              </w:rPr>
              <w:t xml:space="preserve">Ensured no negative impacts on protected species. </w:t>
            </w:r>
          </w:p>
          <w:p w14:paraId="1F872897" w14:textId="77777777" w:rsidR="002B63C0" w:rsidRPr="002B63C0" w:rsidRDefault="002B63C0" w:rsidP="002B63C0">
            <w:pPr>
              <w:rPr>
                <w:sz w:val="24"/>
                <w:szCs w:val="24"/>
              </w:rPr>
            </w:pPr>
            <w:r w:rsidRPr="002B63C0">
              <w:rPr>
                <w:sz w:val="24"/>
                <w:szCs w:val="24"/>
              </w:rPr>
              <w:t xml:space="preserve">Records of any sites or species safeguarded. </w:t>
            </w:r>
          </w:p>
          <w:p w14:paraId="1F2CDF8E" w14:textId="77777777" w:rsidR="002B63C0" w:rsidRPr="002B63C0" w:rsidRDefault="002B63C0" w:rsidP="002B63C0">
            <w:pPr>
              <w:rPr>
                <w:sz w:val="24"/>
                <w:szCs w:val="24"/>
              </w:rPr>
            </w:pPr>
          </w:p>
          <w:p w14:paraId="178914FE" w14:textId="77777777" w:rsidR="002B63C0" w:rsidRPr="002B63C0" w:rsidRDefault="002B63C0" w:rsidP="002B63C0">
            <w:pPr>
              <w:rPr>
                <w:sz w:val="24"/>
                <w:szCs w:val="24"/>
              </w:rPr>
            </w:pPr>
          </w:p>
        </w:tc>
      </w:tr>
      <w:tr w:rsidR="002B63C0" w:rsidRPr="002B63C0" w14:paraId="7C961B7D" w14:textId="77777777" w:rsidTr="002B63C0">
        <w:tc>
          <w:tcPr>
            <w:tcW w:w="3005" w:type="dxa"/>
          </w:tcPr>
          <w:p w14:paraId="221069FB" w14:textId="77777777" w:rsidR="002B63C0" w:rsidRPr="002B63C0" w:rsidRDefault="002B63C0" w:rsidP="002B63C0">
            <w:pPr>
              <w:rPr>
                <w:sz w:val="24"/>
                <w:szCs w:val="24"/>
              </w:rPr>
            </w:pPr>
            <w:r w:rsidRPr="002B63C0">
              <w:rPr>
                <w:sz w:val="24"/>
                <w:szCs w:val="24"/>
              </w:rPr>
              <w:t>Restore &amp; create habitats and resilient ecological networks</w:t>
            </w:r>
          </w:p>
        </w:tc>
        <w:tc>
          <w:tcPr>
            <w:tcW w:w="3005" w:type="dxa"/>
          </w:tcPr>
          <w:p w14:paraId="6ABE8FF5" w14:textId="20419A08" w:rsidR="002B63C0" w:rsidRPr="002B63C0" w:rsidRDefault="002B63C0" w:rsidP="002B63C0">
            <w:pPr>
              <w:rPr>
                <w:sz w:val="24"/>
                <w:szCs w:val="24"/>
              </w:rPr>
            </w:pPr>
            <w:r w:rsidRPr="002B63C0">
              <w:rPr>
                <w:sz w:val="24"/>
                <w:szCs w:val="24"/>
              </w:rPr>
              <w:t>In conjunction with Snowdonia National Park Dolgellau Town Council has delivered</w:t>
            </w:r>
            <w:r w:rsidR="00DF299D">
              <w:rPr>
                <w:sz w:val="24"/>
                <w:szCs w:val="24"/>
              </w:rPr>
              <w:t xml:space="preserve"> and will continue to deliver</w:t>
            </w:r>
            <w:r w:rsidRPr="002B63C0">
              <w:rPr>
                <w:sz w:val="24"/>
                <w:szCs w:val="24"/>
              </w:rPr>
              <w:t xml:space="preserve"> tree planting creating diversity in species and size of trees in our woodland, which will </w:t>
            </w:r>
            <w:r w:rsidR="00DF299D" w:rsidRPr="002B63C0">
              <w:rPr>
                <w:sz w:val="24"/>
                <w:szCs w:val="24"/>
              </w:rPr>
              <w:t>become a</w:t>
            </w:r>
            <w:r w:rsidRPr="002B63C0">
              <w:rPr>
                <w:sz w:val="24"/>
                <w:szCs w:val="24"/>
              </w:rPr>
              <w:t xml:space="preserve"> haven for wildlife.</w:t>
            </w:r>
          </w:p>
          <w:p w14:paraId="2BA5A42D" w14:textId="77777777" w:rsidR="002B63C0" w:rsidRPr="002B63C0" w:rsidRDefault="002B63C0" w:rsidP="002B63C0">
            <w:pPr>
              <w:rPr>
                <w:sz w:val="24"/>
                <w:szCs w:val="24"/>
              </w:rPr>
            </w:pPr>
            <w:r w:rsidRPr="002B63C0">
              <w:rPr>
                <w:sz w:val="24"/>
                <w:szCs w:val="24"/>
              </w:rPr>
              <w:t xml:space="preserve">In the Town Square </w:t>
            </w:r>
          </w:p>
          <w:p w14:paraId="0C981F61" w14:textId="246EB7E6" w:rsidR="002B63C0" w:rsidRPr="002B63C0" w:rsidRDefault="002B63C0" w:rsidP="002B63C0">
            <w:pPr>
              <w:rPr>
                <w:sz w:val="24"/>
                <w:szCs w:val="24"/>
              </w:rPr>
            </w:pPr>
            <w:r w:rsidRPr="002B63C0">
              <w:rPr>
                <w:sz w:val="24"/>
                <w:szCs w:val="24"/>
              </w:rPr>
              <w:t>Plant flower beds and planters with native pollinator friendly flowers and shrubs.</w:t>
            </w:r>
          </w:p>
          <w:p w14:paraId="42F87539" w14:textId="77777777" w:rsidR="002B63C0" w:rsidRPr="002B63C0" w:rsidRDefault="002B63C0" w:rsidP="002B63C0">
            <w:pPr>
              <w:rPr>
                <w:sz w:val="24"/>
                <w:szCs w:val="24"/>
              </w:rPr>
            </w:pPr>
            <w:r w:rsidRPr="002B63C0">
              <w:rPr>
                <w:sz w:val="24"/>
                <w:szCs w:val="24"/>
              </w:rPr>
              <w:t>In the wildlife garden a range of pollinator friendly flowers</w:t>
            </w:r>
          </w:p>
          <w:p w14:paraId="50B5F342" w14:textId="77777777" w:rsidR="002B63C0" w:rsidRPr="002B63C0" w:rsidRDefault="002B63C0" w:rsidP="002B63C0">
            <w:pPr>
              <w:rPr>
                <w:sz w:val="24"/>
                <w:szCs w:val="24"/>
              </w:rPr>
            </w:pPr>
          </w:p>
          <w:p w14:paraId="6F4205DD" w14:textId="77777777" w:rsidR="002B63C0" w:rsidRPr="002B63C0" w:rsidRDefault="002B63C0" w:rsidP="002B63C0">
            <w:pPr>
              <w:rPr>
                <w:sz w:val="24"/>
                <w:szCs w:val="24"/>
              </w:rPr>
            </w:pPr>
          </w:p>
          <w:p w14:paraId="52E7D5C9" w14:textId="77777777" w:rsidR="002B63C0" w:rsidRPr="002B63C0" w:rsidRDefault="002B63C0" w:rsidP="002B63C0">
            <w:pPr>
              <w:rPr>
                <w:sz w:val="24"/>
                <w:szCs w:val="24"/>
              </w:rPr>
            </w:pPr>
          </w:p>
        </w:tc>
        <w:tc>
          <w:tcPr>
            <w:tcW w:w="3006" w:type="dxa"/>
          </w:tcPr>
          <w:p w14:paraId="23016C71" w14:textId="77777777" w:rsidR="002B63C0" w:rsidRPr="002B63C0" w:rsidRDefault="002B63C0" w:rsidP="002B63C0">
            <w:pPr>
              <w:rPr>
                <w:sz w:val="24"/>
                <w:szCs w:val="24"/>
              </w:rPr>
            </w:pPr>
            <w:r w:rsidRPr="002B63C0">
              <w:rPr>
                <w:sz w:val="24"/>
                <w:szCs w:val="24"/>
              </w:rPr>
              <w:lastRenderedPageBreak/>
              <w:t>Area of habitat has increased.</w:t>
            </w:r>
          </w:p>
          <w:p w14:paraId="08A9FE86" w14:textId="77777777" w:rsidR="002B63C0" w:rsidRPr="002B63C0" w:rsidRDefault="002B63C0" w:rsidP="002B63C0">
            <w:pPr>
              <w:rPr>
                <w:sz w:val="24"/>
                <w:szCs w:val="24"/>
              </w:rPr>
            </w:pPr>
          </w:p>
        </w:tc>
      </w:tr>
      <w:tr w:rsidR="002B63C0" w:rsidRPr="002B63C0" w14:paraId="04FCB521" w14:textId="77777777" w:rsidTr="002B63C0">
        <w:tc>
          <w:tcPr>
            <w:tcW w:w="3005" w:type="dxa"/>
          </w:tcPr>
          <w:p w14:paraId="25A98F2F" w14:textId="77777777" w:rsidR="002B63C0" w:rsidRPr="002B63C0" w:rsidRDefault="002B63C0" w:rsidP="002B63C0">
            <w:pPr>
              <w:rPr>
                <w:sz w:val="24"/>
                <w:szCs w:val="24"/>
              </w:rPr>
            </w:pPr>
            <w:r w:rsidRPr="002B63C0">
              <w:rPr>
                <w:sz w:val="24"/>
                <w:szCs w:val="24"/>
              </w:rPr>
              <w:t>Identify Species</w:t>
            </w:r>
          </w:p>
        </w:tc>
        <w:tc>
          <w:tcPr>
            <w:tcW w:w="3005" w:type="dxa"/>
          </w:tcPr>
          <w:p w14:paraId="74E6D2D1" w14:textId="77777777" w:rsidR="002B63C0" w:rsidRPr="002B63C0" w:rsidRDefault="002B63C0" w:rsidP="002B63C0">
            <w:pPr>
              <w:rPr>
                <w:sz w:val="24"/>
                <w:szCs w:val="24"/>
              </w:rPr>
            </w:pPr>
            <w:r w:rsidRPr="002B63C0">
              <w:rPr>
                <w:sz w:val="24"/>
                <w:szCs w:val="24"/>
              </w:rPr>
              <w:t>Through a suitable agency (National Resources Wales) carry out a species survey to obtain a view of what is living in the areas that are controlled by the council</w:t>
            </w:r>
          </w:p>
          <w:p w14:paraId="56328679" w14:textId="77777777" w:rsidR="002B63C0" w:rsidRPr="002B63C0" w:rsidRDefault="002B63C0" w:rsidP="002B63C0">
            <w:pPr>
              <w:rPr>
                <w:sz w:val="24"/>
                <w:szCs w:val="24"/>
              </w:rPr>
            </w:pPr>
            <w:r w:rsidRPr="002B63C0">
              <w:rPr>
                <w:sz w:val="24"/>
                <w:szCs w:val="24"/>
              </w:rPr>
              <w:t>This will enable us to plan and manage the area to suit the wildlife present in our woodland</w:t>
            </w:r>
          </w:p>
        </w:tc>
        <w:tc>
          <w:tcPr>
            <w:tcW w:w="3006" w:type="dxa"/>
          </w:tcPr>
          <w:p w14:paraId="6B5DB52F" w14:textId="77777777" w:rsidR="002B63C0" w:rsidRPr="002B63C0" w:rsidRDefault="002B63C0" w:rsidP="002B63C0">
            <w:pPr>
              <w:rPr>
                <w:sz w:val="24"/>
                <w:szCs w:val="24"/>
              </w:rPr>
            </w:pPr>
            <w:r w:rsidRPr="002B63C0">
              <w:rPr>
                <w:sz w:val="24"/>
                <w:szCs w:val="24"/>
              </w:rPr>
              <w:t>Increase suitable habitat and increase what may be endangered species</w:t>
            </w:r>
          </w:p>
        </w:tc>
      </w:tr>
    </w:tbl>
    <w:p w14:paraId="79931065" w14:textId="77777777" w:rsidR="00AE6961" w:rsidRPr="002B63C0" w:rsidRDefault="00AE6961">
      <w:pPr>
        <w:rPr>
          <w:sz w:val="24"/>
          <w:szCs w:val="24"/>
        </w:rPr>
      </w:pPr>
      <w:r w:rsidRPr="002B63C0">
        <w:rPr>
          <w:sz w:val="24"/>
          <w:szCs w:val="24"/>
        </w:rPr>
        <w:br w:type="page"/>
      </w:r>
    </w:p>
    <w:p w14:paraId="68A1993A" w14:textId="77777777" w:rsidR="002B63C0" w:rsidRPr="002B63C0" w:rsidRDefault="002B63C0" w:rsidP="002B63C0">
      <w:pPr>
        <w:rPr>
          <w:sz w:val="24"/>
          <w:szCs w:val="24"/>
        </w:rPr>
      </w:pPr>
      <w:r w:rsidRPr="002B63C0">
        <w:rPr>
          <w:sz w:val="24"/>
          <w:szCs w:val="24"/>
        </w:rPr>
        <w:lastRenderedPageBreak/>
        <w:t>If this policy is accepted the implications to the council would be</w:t>
      </w:r>
    </w:p>
    <w:p w14:paraId="1A803258" w14:textId="7F8F4931" w:rsidR="002B63C0" w:rsidRPr="002B63C0" w:rsidRDefault="002B63C0" w:rsidP="002B63C0">
      <w:pPr>
        <w:rPr>
          <w:sz w:val="24"/>
          <w:szCs w:val="24"/>
        </w:rPr>
      </w:pPr>
      <w:r w:rsidRPr="002B63C0">
        <w:rPr>
          <w:sz w:val="24"/>
          <w:szCs w:val="24"/>
        </w:rPr>
        <w:t xml:space="preserve"> Expenditure on a species survey (currently awaiting a price from NRW) bird </w:t>
      </w:r>
      <w:r w:rsidR="009C554A" w:rsidRPr="002B63C0">
        <w:rPr>
          <w:sz w:val="24"/>
          <w:szCs w:val="24"/>
        </w:rPr>
        <w:t>boxes, bat</w:t>
      </w:r>
      <w:r w:rsidRPr="002B63C0">
        <w:rPr>
          <w:sz w:val="24"/>
          <w:szCs w:val="24"/>
        </w:rPr>
        <w:t xml:space="preserve"> boxes, bug </w:t>
      </w:r>
      <w:r w:rsidR="009C554A" w:rsidRPr="002B63C0">
        <w:rPr>
          <w:sz w:val="24"/>
          <w:szCs w:val="24"/>
        </w:rPr>
        <w:t>hotels.</w:t>
      </w:r>
    </w:p>
    <w:p w14:paraId="43181F81" w14:textId="77777777" w:rsidR="002B63C0" w:rsidRDefault="002B63C0" w:rsidP="002B63C0">
      <w:pPr>
        <w:rPr>
          <w:sz w:val="24"/>
          <w:szCs w:val="24"/>
        </w:rPr>
      </w:pPr>
      <w:r w:rsidRPr="002B63C0">
        <w:rPr>
          <w:sz w:val="24"/>
          <w:szCs w:val="24"/>
        </w:rPr>
        <w:t>Possible restrictions on work to the woodland (bats and endangered species)</w:t>
      </w:r>
    </w:p>
    <w:p w14:paraId="757D5ED2" w14:textId="67F326AB" w:rsidR="00F44254" w:rsidRPr="002B63C0" w:rsidRDefault="00F44254" w:rsidP="002B63C0">
      <w:pPr>
        <w:rPr>
          <w:sz w:val="24"/>
          <w:szCs w:val="24"/>
        </w:rPr>
      </w:pPr>
      <w:r>
        <w:rPr>
          <w:sz w:val="24"/>
          <w:szCs w:val="24"/>
        </w:rPr>
        <w:t>Need to encourage and supervise a greater number of volunteers in order for work to be carried out.</w:t>
      </w:r>
    </w:p>
    <w:p w14:paraId="0F7D60EC" w14:textId="2189A130" w:rsidR="002B63C0" w:rsidRPr="002B63C0" w:rsidRDefault="002B63C0" w:rsidP="002B63C0">
      <w:pPr>
        <w:rPr>
          <w:sz w:val="24"/>
          <w:szCs w:val="24"/>
        </w:rPr>
      </w:pPr>
      <w:r w:rsidRPr="002B63C0">
        <w:rPr>
          <w:sz w:val="24"/>
          <w:szCs w:val="24"/>
        </w:rPr>
        <w:t>Realisation that we may create a beautiful habitat full of bugs</w:t>
      </w:r>
      <w:r w:rsidR="009C554A">
        <w:rPr>
          <w:sz w:val="24"/>
          <w:szCs w:val="24"/>
        </w:rPr>
        <w:t>,</w:t>
      </w:r>
      <w:r w:rsidRPr="002B63C0">
        <w:rPr>
          <w:sz w:val="24"/>
          <w:szCs w:val="24"/>
        </w:rPr>
        <w:t xml:space="preserve"> birds</w:t>
      </w:r>
      <w:r w:rsidR="009C554A">
        <w:rPr>
          <w:sz w:val="24"/>
          <w:szCs w:val="24"/>
        </w:rPr>
        <w:t>,</w:t>
      </w:r>
      <w:r w:rsidRPr="002B63C0">
        <w:rPr>
          <w:sz w:val="24"/>
          <w:szCs w:val="24"/>
        </w:rPr>
        <w:t xml:space="preserve"> bats and lots of unspeakable creepy crawlies</w:t>
      </w:r>
    </w:p>
    <w:p w14:paraId="57FBF508" w14:textId="77777777" w:rsidR="002B63C0" w:rsidRPr="002B63C0" w:rsidRDefault="002B63C0" w:rsidP="002B63C0">
      <w:pPr>
        <w:rPr>
          <w:sz w:val="24"/>
          <w:szCs w:val="24"/>
        </w:rPr>
      </w:pPr>
    </w:p>
    <w:p w14:paraId="4820DBD8" w14:textId="77777777" w:rsidR="00275FD0" w:rsidRPr="002B63C0" w:rsidRDefault="00275FD0" w:rsidP="006F1B5C">
      <w:pPr>
        <w:rPr>
          <w:sz w:val="24"/>
          <w:szCs w:val="24"/>
        </w:rPr>
      </w:pPr>
    </w:p>
    <w:p w14:paraId="278A4A05" w14:textId="77777777" w:rsidR="00AE6961" w:rsidRPr="002B63C0" w:rsidRDefault="006F1B5C" w:rsidP="006F1B5C">
      <w:pPr>
        <w:rPr>
          <w:sz w:val="24"/>
          <w:szCs w:val="24"/>
        </w:rPr>
      </w:pPr>
      <w:r w:rsidRPr="002B63C0">
        <w:rPr>
          <w:sz w:val="24"/>
          <w:szCs w:val="24"/>
        </w:rPr>
        <w:t xml:space="preserve"> </w:t>
      </w:r>
    </w:p>
    <w:p w14:paraId="5D3C2F68" w14:textId="6B359DFB" w:rsidR="00000E18" w:rsidRPr="002B63C0" w:rsidRDefault="00000E18" w:rsidP="006F1B5C">
      <w:pPr>
        <w:rPr>
          <w:sz w:val="24"/>
          <w:szCs w:val="24"/>
        </w:rPr>
      </w:pPr>
    </w:p>
    <w:p w14:paraId="02FA947B" w14:textId="77777777" w:rsidR="00000E18" w:rsidRPr="002B63C0" w:rsidRDefault="00000E18">
      <w:pPr>
        <w:rPr>
          <w:sz w:val="24"/>
          <w:szCs w:val="24"/>
        </w:rPr>
      </w:pPr>
      <w:r w:rsidRPr="002B63C0">
        <w:rPr>
          <w:sz w:val="24"/>
          <w:szCs w:val="24"/>
        </w:rPr>
        <w:br w:type="page"/>
      </w:r>
    </w:p>
    <w:p w14:paraId="5EFB5696" w14:textId="77777777" w:rsidR="006F1B5C" w:rsidRPr="002B63C0" w:rsidRDefault="006F1B5C" w:rsidP="006F1B5C">
      <w:pPr>
        <w:rPr>
          <w:sz w:val="24"/>
          <w:szCs w:val="24"/>
        </w:rPr>
      </w:pPr>
    </w:p>
    <w:p w14:paraId="2A8629B3" w14:textId="1B82FDD7" w:rsidR="006F1B5C" w:rsidRPr="002B63C0" w:rsidRDefault="006F1B5C" w:rsidP="001E33E6">
      <w:pPr>
        <w:rPr>
          <w:sz w:val="24"/>
          <w:szCs w:val="24"/>
        </w:rPr>
      </w:pPr>
    </w:p>
    <w:p w14:paraId="4106C04B" w14:textId="3ABFBC25" w:rsidR="006F1B5C" w:rsidRPr="002B63C0" w:rsidRDefault="006F1B5C" w:rsidP="001E33E6">
      <w:pPr>
        <w:rPr>
          <w:sz w:val="24"/>
          <w:szCs w:val="24"/>
        </w:rPr>
      </w:pPr>
    </w:p>
    <w:p w14:paraId="0057200B" w14:textId="0AD92F19" w:rsidR="006F1B5C" w:rsidRPr="002B63C0" w:rsidRDefault="006F1B5C" w:rsidP="002B299C">
      <w:pPr>
        <w:rPr>
          <w:sz w:val="24"/>
          <w:szCs w:val="24"/>
        </w:rPr>
      </w:pPr>
      <w:r w:rsidRPr="002B63C0">
        <w:rPr>
          <w:sz w:val="24"/>
          <w:szCs w:val="24"/>
        </w:rPr>
        <w:t xml:space="preserve"> </w:t>
      </w:r>
    </w:p>
    <w:p w14:paraId="73A91638" w14:textId="078EBA34" w:rsidR="006F1B5C" w:rsidRPr="002B63C0" w:rsidRDefault="006F1B5C" w:rsidP="002B299C">
      <w:pPr>
        <w:rPr>
          <w:sz w:val="24"/>
          <w:szCs w:val="24"/>
        </w:rPr>
      </w:pPr>
      <w:r w:rsidRPr="002B63C0">
        <w:rPr>
          <w:sz w:val="24"/>
          <w:szCs w:val="24"/>
        </w:rPr>
        <w:t>-</w:t>
      </w:r>
    </w:p>
    <w:p w14:paraId="00F17F0D" w14:textId="2C42B998" w:rsidR="006F1B5C" w:rsidRPr="002B63C0" w:rsidRDefault="006F1B5C" w:rsidP="002B299C">
      <w:pPr>
        <w:rPr>
          <w:sz w:val="24"/>
          <w:szCs w:val="24"/>
        </w:rPr>
      </w:pPr>
    </w:p>
    <w:p w14:paraId="5E5787A5" w14:textId="6643A04D" w:rsidR="00FD5D19" w:rsidRPr="002B63C0" w:rsidRDefault="00FD5D19" w:rsidP="006F1B5C">
      <w:pPr>
        <w:rPr>
          <w:sz w:val="24"/>
          <w:szCs w:val="24"/>
        </w:rPr>
      </w:pPr>
    </w:p>
    <w:sectPr w:rsidR="00FD5D19" w:rsidRPr="002B63C0" w:rsidSect="00C40C9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5D4BA" w14:textId="77777777" w:rsidR="001756EB" w:rsidRDefault="001756EB" w:rsidP="00D9797F">
      <w:pPr>
        <w:spacing w:after="0" w:line="240" w:lineRule="auto"/>
      </w:pPr>
      <w:r>
        <w:separator/>
      </w:r>
    </w:p>
  </w:endnote>
  <w:endnote w:type="continuationSeparator" w:id="0">
    <w:p w14:paraId="76D919D8" w14:textId="77777777" w:rsidR="001756EB" w:rsidRDefault="001756EB" w:rsidP="00D9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B78" w14:textId="77777777" w:rsidR="00D9797F" w:rsidRDefault="00D97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A527" w14:textId="77777777" w:rsidR="00D9797F" w:rsidRDefault="00D97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9BE0" w14:textId="77777777" w:rsidR="00D9797F" w:rsidRDefault="00D97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04B3" w14:textId="77777777" w:rsidR="001756EB" w:rsidRDefault="001756EB" w:rsidP="00D9797F">
      <w:pPr>
        <w:spacing w:after="0" w:line="240" w:lineRule="auto"/>
      </w:pPr>
      <w:r>
        <w:separator/>
      </w:r>
    </w:p>
  </w:footnote>
  <w:footnote w:type="continuationSeparator" w:id="0">
    <w:p w14:paraId="68EE5C15" w14:textId="77777777" w:rsidR="001756EB" w:rsidRDefault="001756EB" w:rsidP="00D9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D6D2" w14:textId="0C2DA72D" w:rsidR="00D9797F" w:rsidRDefault="00D979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760BC" w14:textId="4E731627" w:rsidR="00D9797F" w:rsidRDefault="00D979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558610"/>
      <w:docPartObj>
        <w:docPartGallery w:val="Watermarks"/>
        <w:docPartUnique/>
      </w:docPartObj>
    </w:sdtPr>
    <w:sdtContent>
      <w:p w14:paraId="2E49AA68" w14:textId="7ADCDC1E" w:rsidR="00D9797F" w:rsidRDefault="00DF299D">
        <w:pPr>
          <w:pStyle w:val="Header"/>
        </w:pPr>
        <w:r>
          <w:rPr>
            <w:noProof/>
          </w:rPr>
          <w:pict w14:anchorId="3025C7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3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A09A14C"/>
    <w:rsid w:val="00000E18"/>
    <w:rsid w:val="000834DB"/>
    <w:rsid w:val="001756EB"/>
    <w:rsid w:val="001900C0"/>
    <w:rsid w:val="001E33E6"/>
    <w:rsid w:val="001E58A7"/>
    <w:rsid w:val="00275FD0"/>
    <w:rsid w:val="002B299C"/>
    <w:rsid w:val="002B63C0"/>
    <w:rsid w:val="004D2630"/>
    <w:rsid w:val="006447F4"/>
    <w:rsid w:val="00670A66"/>
    <w:rsid w:val="00674438"/>
    <w:rsid w:val="00686012"/>
    <w:rsid w:val="006F1B5C"/>
    <w:rsid w:val="00732080"/>
    <w:rsid w:val="0075737B"/>
    <w:rsid w:val="007F6E10"/>
    <w:rsid w:val="00873F51"/>
    <w:rsid w:val="008A5BC7"/>
    <w:rsid w:val="008D3993"/>
    <w:rsid w:val="00907EBC"/>
    <w:rsid w:val="009C554A"/>
    <w:rsid w:val="00A85C08"/>
    <w:rsid w:val="00AC34F3"/>
    <w:rsid w:val="00AE6961"/>
    <w:rsid w:val="00BE2031"/>
    <w:rsid w:val="00C40C93"/>
    <w:rsid w:val="00C66913"/>
    <w:rsid w:val="00D415EC"/>
    <w:rsid w:val="00D75A62"/>
    <w:rsid w:val="00D9797F"/>
    <w:rsid w:val="00DF299D"/>
    <w:rsid w:val="00E153DD"/>
    <w:rsid w:val="00ED5A39"/>
    <w:rsid w:val="00F44254"/>
    <w:rsid w:val="00FD5D19"/>
    <w:rsid w:val="6A09A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6F405"/>
  <w15:docId w15:val="{610C635B-B6E5-4704-A656-1F1362F82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7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97F"/>
  </w:style>
  <w:style w:type="paragraph" w:styleId="Footer">
    <w:name w:val="footer"/>
    <w:basedOn w:val="Normal"/>
    <w:link w:val="FooterChar"/>
    <w:uiPriority w:val="99"/>
    <w:unhideWhenUsed/>
    <w:rsid w:val="00D97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97F"/>
  </w:style>
  <w:style w:type="paragraph" w:styleId="NoSpacing">
    <w:name w:val="No Spacing"/>
    <w:link w:val="NoSpacingChar"/>
    <w:uiPriority w:val="1"/>
    <w:qFormat/>
    <w:rsid w:val="00C40C9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40C9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D9F67-0F80-4182-8483-9EE2102A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Dolgellau Bio- Diversity Report 2023/24</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Dolgellau Bio- Diversity Report 2023/24</dc:title>
  <dc:subject/>
  <dc:creator>Robert Gunton</dc:creator>
  <cp:keywords/>
  <dc:description/>
  <cp:lastModifiedBy>Robert Gunton</cp:lastModifiedBy>
  <cp:revision>2</cp:revision>
  <dcterms:created xsi:type="dcterms:W3CDTF">2023-07-20T18:32:00Z</dcterms:created>
  <dcterms:modified xsi:type="dcterms:W3CDTF">2023-07-20T18:32:00Z</dcterms:modified>
</cp:coreProperties>
</file>